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13D8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F1669" w:rsidRPr="00000158" w:rsidRDefault="00F1225D" w:rsidP="006F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</w:t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сообщает, что в целях обеспечения размещения объекта: </w:t>
      </w:r>
      <w:r w:rsidR="006F1669" w:rsidRPr="008D3060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6F1669" w:rsidRPr="0096499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Мга – Сонково – Дмитров, строительство вторых путей в целях увеличения пропускной способности участка. Второй этап развития. Реконструкция станции Будогощь </w:t>
      </w:r>
      <w:r w:rsidR="006F1669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Октябрьской </w:t>
      </w:r>
      <w:proofErr w:type="spellStart"/>
      <w:r w:rsidR="006F1669">
        <w:rPr>
          <w:rFonts w:ascii="Times New Roman" w:eastAsia="Calibri" w:hAnsi="Times New Roman" w:cs="Times New Roman"/>
          <w:spacing w:val="-4"/>
          <w:sz w:val="28"/>
          <w:szCs w:val="28"/>
        </w:rPr>
        <w:t>ж.д</w:t>
      </w:r>
      <w:proofErr w:type="spellEnd"/>
      <w:r w:rsidR="006F1669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6F1669" w:rsidRPr="008D3060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о </w:t>
      </w:r>
      <w:proofErr w:type="spellStart"/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основании документации по планировке территории, утвержденной распоряжением </w:t>
      </w:r>
      <w:proofErr w:type="spellStart"/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F1669" w:rsidRPr="00E5636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15.09.2023 № АБ-542-р «Об утверждении документации по планировке территории (проект планировки территории 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F1669" w:rsidRPr="00E5636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 проект межевания территории) для размещения объекта: «Мга – Сонково – Дмитров, строительство вторых путей в целях увеличения пропускной способности участка. Второй этап развития. Реконструкция ста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нции Будогощь Октябрьской </w:t>
      </w:r>
      <w:proofErr w:type="spellStart"/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ж.д</w:t>
      </w:r>
      <w:proofErr w:type="spellEnd"/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.» </w:t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в интересах ОАО «РЖД» 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F1669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proofErr w:type="spellStart"/>
      <w:r w:rsidR="006F1669">
        <w:rPr>
          <w:rFonts w:ascii="Times New Roman" w:eastAsia="Times New Roman" w:hAnsi="Times New Roman" w:cs="Times New Roman"/>
          <w:sz w:val="28"/>
        </w:rPr>
        <w:t>Переведеновский</w:t>
      </w:r>
      <w:proofErr w:type="spellEnd"/>
      <w:r w:rsidR="006F1669">
        <w:rPr>
          <w:rFonts w:ascii="Times New Roman" w:eastAsia="Times New Roman" w:hAnsi="Times New Roman" w:cs="Times New Roman"/>
          <w:sz w:val="28"/>
        </w:rPr>
        <w:t xml:space="preserve"> пер., 13, стр. 16, г. Москва, 105082, e-</w:t>
      </w:r>
      <w:proofErr w:type="spellStart"/>
      <w:r w:rsidR="006F1669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="006F1669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6F1669">
        <w:rPr>
          <w:rFonts w:ascii="Times New Roman" w:eastAsia="Times New Roman" w:hAnsi="Times New Roman" w:cs="Times New Roman"/>
          <w:sz w:val="28"/>
        </w:rPr>
        <w:t>dkrs</w:t>
      </w:r>
      <w:proofErr w:type="spellEnd"/>
      <w:r w:rsidR="006F1669">
        <w:rPr>
          <w:rFonts w:ascii="Times New Roman" w:eastAsia="Times New Roman" w:hAnsi="Times New Roman" w:cs="Times New Roman"/>
          <w:sz w:val="28"/>
        </w:rPr>
        <w:t>-</w:t>
      </w:r>
      <w:r w:rsidR="006F1669">
        <w:rPr>
          <w:rFonts w:ascii="Times New Roman" w:eastAsia="Times New Roman" w:hAnsi="Times New Roman" w:cs="Times New Roman"/>
          <w:sz w:val="28"/>
          <w:lang w:val="en-US"/>
        </w:rPr>
        <w:t>info</w:t>
      </w:r>
      <w:r w:rsidR="006F1669">
        <w:rPr>
          <w:rFonts w:ascii="Times New Roman" w:eastAsia="Times New Roman" w:hAnsi="Times New Roman" w:cs="Times New Roman"/>
          <w:sz w:val="28"/>
        </w:rPr>
        <w:t>@centr.rzd.ru</w:t>
      </w:r>
      <w:r w:rsidR="006F1669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</w:t>
      </w:r>
      <w:r w:rsidR="006F1669" w:rsidRPr="00E5636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260-05-05</w:t>
      </w:r>
      <w:r w:rsidR="006F1669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его</w:t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F16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земельного участка</w:t>
      </w:r>
      <w:r w:rsidR="006F166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6F1669" w:rsidRPr="00000158" w:rsidRDefault="006F1669" w:rsidP="006F166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552"/>
      </w:tblGrid>
      <w:tr w:rsidR="006F1669" w:rsidRPr="00DC24C2" w:rsidTr="007E5B9F">
        <w:trPr>
          <w:trHeight w:val="6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669" w:rsidRPr="008709B3" w:rsidRDefault="006F1669" w:rsidP="007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669" w:rsidRPr="008709B3" w:rsidRDefault="006F1669" w:rsidP="007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669" w:rsidRPr="008709B3" w:rsidRDefault="006F1669" w:rsidP="007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</w:t>
            </w:r>
          </w:p>
        </w:tc>
      </w:tr>
      <w:tr w:rsidR="006F1669" w:rsidRPr="00DC24C2" w:rsidTr="007E5B9F">
        <w:trPr>
          <w:trHeight w:val="2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1669" w:rsidRPr="00AE789E" w:rsidRDefault="006F1669" w:rsidP="007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8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1669" w:rsidRPr="00AE789E" w:rsidRDefault="006F1669" w:rsidP="007E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47:27:0000000:20742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1669" w:rsidRPr="00AE789E" w:rsidRDefault="006F1669" w:rsidP="007E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Будогощское</w:t>
            </w:r>
            <w:proofErr w:type="spellEnd"/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265D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п.г.т.Будогощь</w:t>
            </w:r>
            <w:proofErr w:type="spellEnd"/>
          </w:p>
        </w:tc>
      </w:tr>
    </w:tbl>
    <w:p w:rsidR="006F1669" w:rsidRPr="0068408B" w:rsidRDefault="006F1669" w:rsidP="006F1669">
      <w:pPr>
        <w:rPr>
          <w:sz w:val="8"/>
          <w:szCs w:val="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FA6ED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F1669" w:rsidRPr="0067195B" w:rsidRDefault="006F1669" w:rsidP="006F16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F1669" w:rsidRDefault="006F1669" w:rsidP="006F16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6F1669" w:rsidP="006F16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265D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15.09.2023 № АБ-542-р 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65D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размещения объекта: «Мга – Сонково – Дмитров, строительство вторых путей в целях увеличения пропускной способности участка. Второй этап развития. Реконструкция станции Будогощь Октябрьской </w:t>
            </w:r>
            <w:proofErr w:type="spellStart"/>
            <w:r w:rsidRPr="00265D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ж.д</w:t>
            </w:r>
            <w:proofErr w:type="spellEnd"/>
            <w:r w:rsidRPr="00265D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.»</w:t>
            </w:r>
          </w:p>
        </w:tc>
      </w:tr>
      <w:tr w:rsidR="00F1225D" w:rsidRPr="00FA6ED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6F1669" w:rsidRPr="006F166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муниципального образования </w:t>
            </w:r>
            <w:proofErr w:type="spellStart"/>
            <w:r w:rsidR="006F1669" w:rsidRPr="006F166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Киришский</w:t>
            </w:r>
            <w:proofErr w:type="spellEnd"/>
            <w:r w:rsidR="006F1669" w:rsidRPr="006F166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муниципальный район</w:t>
            </w:r>
          </w:p>
          <w:p w:rsidR="00DC24C2" w:rsidRPr="00DC24C2" w:rsidRDefault="006F1669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6F166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187110, Ленинградская обл., г. Кириши, ул. Советская, д.20. 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6F1669" w:rsidRPr="006F166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admkir@admkir.ru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FC719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FC71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</w:t>
            </w:r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муниципального образования</w:t>
            </w:r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Будогощское</w:t>
            </w:r>
            <w:proofErr w:type="spellEnd"/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г.п</w:t>
            </w:r>
            <w:proofErr w:type="spellEnd"/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Киришск</w:t>
            </w:r>
            <w:r w:rsidR="00FC71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proofErr w:type="spellEnd"/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муниципальн</w:t>
            </w:r>
            <w:r w:rsidR="00FC71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</w:t>
            </w:r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 Ленинградской обл</w:t>
            </w:r>
            <w:r w:rsidR="00FC71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асти</w:t>
            </w:r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письмом </w:t>
            </w:r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20.09.2023</w:t>
            </w:r>
            <w:r w:rsid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 УЗИП-3/4875</w:t>
            </w:r>
            <w:bookmarkStart w:id="0" w:name="_GoBack"/>
            <w:bookmarkEnd w:id="0"/>
            <w:r w:rsidR="006F1669" w:rsidRPr="006F16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6F1669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10225"/>
    <w:rsid w:val="00B17C8D"/>
    <w:rsid w:val="00B41BDD"/>
    <w:rsid w:val="00B77BD0"/>
    <w:rsid w:val="00B77EE6"/>
    <w:rsid w:val="00B85ACA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C7194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CF8F-BCA4-4599-82AC-C324506F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10</cp:revision>
  <cp:lastPrinted>2023-09-21T10:10:00Z</cp:lastPrinted>
  <dcterms:created xsi:type="dcterms:W3CDTF">2023-07-14T10:30:00Z</dcterms:created>
  <dcterms:modified xsi:type="dcterms:W3CDTF">2023-11-10T10:11:00Z</dcterms:modified>
</cp:coreProperties>
</file>